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940448" w:rsidR="00226ABD" w:rsidP="7C64F39B" w:rsidRDefault="00226ABD" w14:paraId="0A37501D" wp14:noSpellErr="1" wp14:textId="285098CF">
      <w:pPr>
        <w:pStyle w:val="Normal"/>
      </w:pPr>
      <w:r w:rsidR="486EB507">
        <w:drawing>
          <wp:inline xmlns:wp14="http://schemas.microsoft.com/office/word/2010/wordprocessingDrawing" wp14:editId="1A81624F" wp14:anchorId="2E76AB78">
            <wp:extent cx="854075" cy="937895"/>
            <wp:effectExtent l="0" t="0" r="3175" b="0"/>
            <wp:docPr id="1" name="Picture 1" title=""/>
            <wp:cNvGraphicFramePr>
              <a:graphicFrameLocks noChangeAspect="1"/>
            </wp:cNvGraphicFramePr>
            <a:graphic>
              <a:graphicData uri="http://schemas.openxmlformats.org/drawingml/2006/picture">
                <pic:pic>
                  <pic:nvPicPr>
                    <pic:cNvPr id="0" name="Picture 1"/>
                    <pic:cNvPicPr/>
                  </pic:nvPicPr>
                  <pic:blipFill>
                    <a:blip r:embed="R14a411b00fdd4492">
                      <a:extLst xmlns:a="http://schemas.openxmlformats.org/drawingml/2006/main">
                        <a:ext uri="{28A0092B-C50C-407E-A947-70E740481C1C}">
                          <a14:useLocalDpi xmlns:a14="http://schemas.microsoft.com/office/drawing/2010/main" val="0"/>
                        </a:ext>
                      </a:extLst>
                    </a:blip>
                    <a:srcRect l="62858" t="48340" r="22211" b="22509"/>
                    <a:stretch>
                      <a:fillRect/>
                    </a:stretch>
                  </pic:blipFill>
                  <pic:spPr xmlns:pic="http://schemas.openxmlformats.org/drawingml/2006/picture" bwMode="auto">
                    <a:xfrm xmlns:a="http://schemas.openxmlformats.org/drawingml/2006/main" rot="0" flipH="0" flipV="0">
                      <a:off x="0" y="0"/>
                      <a:ext cx="854075" cy="937895"/>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p>
    <w:p xmlns:wp14="http://schemas.microsoft.com/office/word/2010/wordml" w:rsidRPr="00940448" w:rsidR="00226ABD" w:rsidRDefault="00226ABD" w14:paraId="5DAB6C7B" wp14:textId="77777777">
      <w:pPr>
        <w:rPr>
          <w:sz w:val="24"/>
          <w:szCs w:val="24"/>
        </w:rPr>
      </w:pPr>
    </w:p>
    <w:p xmlns:wp14="http://schemas.microsoft.com/office/word/2010/wordml" w:rsidRPr="00940448" w:rsidR="00226ABD" w:rsidP="00226ABD" w:rsidRDefault="00226ABD" w14:paraId="6850E050" wp14:textId="77777777">
      <w:pPr>
        <w:pStyle w:val="NoSpacing"/>
        <w:jc w:val="center"/>
        <w:rPr>
          <w:rFonts w:ascii="Arial" w:hAnsi="Arial" w:cs="Arial"/>
          <w:sz w:val="24"/>
          <w:szCs w:val="24"/>
          <w:u w:val="single"/>
        </w:rPr>
      </w:pPr>
      <w:r w:rsidRPr="00940448">
        <w:rPr>
          <w:rFonts w:ascii="Arial" w:hAnsi="Arial" w:cs="Arial"/>
          <w:sz w:val="24"/>
          <w:szCs w:val="24"/>
          <w:u w:val="single"/>
        </w:rPr>
        <w:t>Lawford C of E Primary School</w:t>
      </w:r>
    </w:p>
    <w:p xmlns:wp14="http://schemas.microsoft.com/office/word/2010/wordml" w:rsidRPr="00940448" w:rsidR="00226ABD" w:rsidP="00226ABD" w:rsidRDefault="00226ABD" w14:paraId="582F3D90" wp14:textId="2DBAC1E6">
      <w:pPr>
        <w:pStyle w:val="NoSpacing"/>
        <w:jc w:val="center"/>
        <w:rPr>
          <w:rFonts w:ascii="Arial" w:hAnsi="Arial" w:cs="Arial"/>
          <w:sz w:val="24"/>
          <w:szCs w:val="24"/>
        </w:rPr>
      </w:pPr>
      <w:r w:rsidRPr="7C64F39B" w:rsidR="00226ABD">
        <w:rPr>
          <w:rFonts w:ascii="Arial" w:hAnsi="Arial" w:cs="Arial"/>
          <w:sz w:val="24"/>
          <w:szCs w:val="24"/>
        </w:rPr>
        <w:t>D&amp;T Great expectations 202</w:t>
      </w:r>
      <w:r w:rsidRPr="7C64F39B" w:rsidR="2F6027C0">
        <w:rPr>
          <w:rFonts w:ascii="Arial" w:hAnsi="Arial" w:cs="Arial"/>
          <w:sz w:val="24"/>
          <w:szCs w:val="24"/>
        </w:rPr>
        <w:t>1</w:t>
      </w:r>
      <w:r w:rsidRPr="7C64F39B" w:rsidR="00226ABD">
        <w:rPr>
          <w:rFonts w:ascii="Arial" w:hAnsi="Arial" w:cs="Arial"/>
          <w:sz w:val="24"/>
          <w:szCs w:val="24"/>
        </w:rPr>
        <w:t>-2</w:t>
      </w:r>
      <w:r w:rsidRPr="7C64F39B" w:rsidR="5CDAC33F">
        <w:rPr>
          <w:rFonts w:ascii="Arial" w:hAnsi="Arial" w:cs="Arial"/>
          <w:sz w:val="24"/>
          <w:szCs w:val="24"/>
        </w:rPr>
        <w:t>2</w:t>
      </w:r>
    </w:p>
    <w:p xmlns:wp14="http://schemas.microsoft.com/office/word/2010/wordml" w:rsidRPr="00940448" w:rsidR="00226ABD" w:rsidP="00226ABD" w:rsidRDefault="00226ABD" w14:paraId="02EB378F" wp14:textId="77777777">
      <w:pPr>
        <w:pStyle w:val="NoSpacing"/>
        <w:jc w:val="center"/>
        <w:rPr>
          <w:rFonts w:ascii="Arial" w:hAnsi="Arial" w:cs="Arial"/>
          <w:sz w:val="24"/>
          <w:szCs w:val="24"/>
        </w:rPr>
      </w:pPr>
    </w:p>
    <w:p xmlns:wp14="http://schemas.microsoft.com/office/word/2010/wordml" w:rsidRPr="00940448" w:rsidR="00226ABD" w:rsidP="00226ABD" w:rsidRDefault="00226ABD" w14:paraId="450DF89D" wp14:textId="77777777">
      <w:pPr>
        <w:pStyle w:val="NoSpacing"/>
        <w:jc w:val="center"/>
        <w:rPr>
          <w:rFonts w:ascii="Arial" w:hAnsi="Arial" w:cs="Arial"/>
          <w:i/>
          <w:sz w:val="24"/>
          <w:szCs w:val="24"/>
        </w:rPr>
      </w:pPr>
      <w:r w:rsidRPr="00940448">
        <w:rPr>
          <w:rFonts w:ascii="Arial" w:hAnsi="Arial" w:cs="Arial"/>
          <w:i/>
          <w:sz w:val="24"/>
          <w:szCs w:val="24"/>
        </w:rPr>
        <w:t>‘High quality learning and caring together in an encouraging Christian environment’</w:t>
      </w:r>
    </w:p>
    <w:p xmlns:wp14="http://schemas.microsoft.com/office/word/2010/wordml" w:rsidRPr="00940448" w:rsidR="0029553E" w:rsidP="00226ABD" w:rsidRDefault="0029553E" w14:paraId="6A05A809" wp14:textId="77777777">
      <w:pPr>
        <w:pStyle w:val="NoSpacing"/>
        <w:jc w:val="center"/>
        <w:rPr>
          <w:rFonts w:ascii="Arial" w:hAnsi="Arial" w:cs="Arial"/>
          <w:i/>
          <w:sz w:val="24"/>
          <w:szCs w:val="24"/>
        </w:rPr>
      </w:pPr>
    </w:p>
    <w:p xmlns:wp14="http://schemas.microsoft.com/office/word/2010/wordml" w:rsidRPr="00940448" w:rsidR="0029553E" w:rsidP="0029553E" w:rsidRDefault="0029553E" w14:paraId="423121C1" wp14:textId="77777777">
      <w:pPr>
        <w:pStyle w:val="NoSpacing"/>
        <w:rPr>
          <w:rFonts w:ascii="Arial" w:hAnsi="Arial" w:cs="Arial"/>
          <w:i/>
          <w:sz w:val="24"/>
          <w:szCs w:val="24"/>
        </w:rPr>
      </w:pPr>
      <w:r w:rsidRPr="00940448">
        <w:rPr>
          <w:rFonts w:ascii="Arial" w:hAnsi="Arial" w:cs="Arial"/>
          <w:i/>
          <w:sz w:val="24"/>
          <w:szCs w:val="24"/>
        </w:rPr>
        <w:t>A good DT activity should have sufficient breadth and depth to enable pupils to learn practical skills and provide them with the knowledge to make products that move/light up/are structurally sound/are safe and healthy. Pupils need to be able to test, refine and develop products they design and make</w:t>
      </w:r>
      <w:proofErr w:type="gramStart"/>
      <w:r w:rsidRPr="00940448">
        <w:rPr>
          <w:rFonts w:ascii="Arial" w:hAnsi="Arial" w:cs="Arial"/>
          <w:i/>
          <w:sz w:val="24"/>
          <w:szCs w:val="24"/>
        </w:rPr>
        <w:t>,</w:t>
      </w:r>
      <w:proofErr w:type="gramEnd"/>
      <w:r w:rsidRPr="00940448">
        <w:rPr>
          <w:rFonts w:ascii="Arial" w:hAnsi="Arial" w:cs="Arial"/>
          <w:i/>
          <w:sz w:val="24"/>
          <w:szCs w:val="24"/>
        </w:rPr>
        <w:t xml:space="preserve"> to check they work and consider how to improve them if they do not. </w:t>
      </w:r>
    </w:p>
    <w:p xmlns:wp14="http://schemas.microsoft.com/office/word/2010/wordml" w:rsidRPr="00940448" w:rsidR="00226ABD" w:rsidP="00226ABD" w:rsidRDefault="00226ABD" w14:paraId="5A39BBE3" wp14:textId="77777777">
      <w:pPr>
        <w:pStyle w:val="NoSpacing"/>
        <w:jc w:val="center"/>
        <w:rPr>
          <w:rFonts w:ascii="Arial" w:hAnsi="Arial" w:cs="Arial"/>
          <w:sz w:val="24"/>
          <w:szCs w:val="24"/>
        </w:rPr>
      </w:pPr>
    </w:p>
    <w:p xmlns:wp14="http://schemas.microsoft.com/office/word/2010/wordml" w:rsidRPr="00940448" w:rsidR="00226ABD" w:rsidP="00226ABD" w:rsidRDefault="00226ABD" w14:paraId="66C20571" wp14:textId="77777777">
      <w:pPr>
        <w:pStyle w:val="NoSpacing"/>
        <w:numPr>
          <w:ilvl w:val="0"/>
          <w:numId w:val="1"/>
        </w:numPr>
        <w:rPr>
          <w:rFonts w:ascii="Arial" w:hAnsi="Arial" w:cs="Arial"/>
          <w:sz w:val="24"/>
          <w:szCs w:val="24"/>
          <w:u w:val="single"/>
        </w:rPr>
      </w:pPr>
      <w:r w:rsidRPr="00940448">
        <w:rPr>
          <w:rFonts w:ascii="Arial" w:hAnsi="Arial" w:cs="Arial"/>
          <w:sz w:val="24"/>
          <w:szCs w:val="24"/>
          <w:u w:val="single"/>
        </w:rPr>
        <w:t>Teach a range of skills</w:t>
      </w:r>
    </w:p>
    <w:p xmlns:wp14="http://schemas.microsoft.com/office/word/2010/wordml" w:rsidRPr="00940448" w:rsidR="00226ABD" w:rsidP="00226ABD" w:rsidRDefault="00226ABD" w14:paraId="41C8F396" wp14:textId="77777777">
      <w:pPr>
        <w:pStyle w:val="NoSpacing"/>
        <w:rPr>
          <w:rFonts w:ascii="Arial" w:hAnsi="Arial" w:cs="Arial"/>
          <w:sz w:val="24"/>
          <w:szCs w:val="24"/>
          <w:u w:val="single"/>
        </w:rPr>
      </w:pPr>
    </w:p>
    <w:p xmlns:wp14="http://schemas.microsoft.com/office/word/2010/wordml" w:rsidRPr="00940448" w:rsidR="00226ABD" w:rsidP="00226ABD" w:rsidRDefault="00226ABD" w14:paraId="2616AC85" wp14:textId="77777777">
      <w:pPr>
        <w:pStyle w:val="NoSpacing"/>
        <w:rPr>
          <w:rFonts w:ascii="Arial" w:hAnsi="Arial" w:cs="Arial"/>
          <w:sz w:val="24"/>
          <w:szCs w:val="24"/>
        </w:rPr>
      </w:pPr>
      <w:r w:rsidRPr="00940448">
        <w:rPr>
          <w:rFonts w:ascii="Arial" w:hAnsi="Arial" w:cs="Arial"/>
          <w:sz w:val="24"/>
          <w:szCs w:val="24"/>
        </w:rPr>
        <w:t xml:space="preserve">Ensure coverage of a range of skills and the progression of skills in the units taught. </w:t>
      </w:r>
    </w:p>
    <w:p xmlns:wp14="http://schemas.microsoft.com/office/word/2010/wordml" w:rsidRPr="00940448" w:rsidR="00226ABD" w:rsidP="00226ABD" w:rsidRDefault="00226ABD" w14:paraId="72A3D3EC" wp14:textId="77777777">
      <w:pPr>
        <w:pStyle w:val="NoSpacing"/>
        <w:rPr>
          <w:rFonts w:ascii="Arial" w:hAnsi="Arial" w:cs="Arial"/>
          <w:sz w:val="24"/>
          <w:szCs w:val="24"/>
        </w:rPr>
      </w:pPr>
    </w:p>
    <w:p xmlns:wp14="http://schemas.microsoft.com/office/word/2010/wordml" w:rsidRPr="00940448" w:rsidR="00226ABD" w:rsidP="00226ABD" w:rsidRDefault="00226ABD" w14:paraId="01C8D229" wp14:textId="77777777">
      <w:pPr>
        <w:pStyle w:val="NoSpacing"/>
        <w:numPr>
          <w:ilvl w:val="0"/>
          <w:numId w:val="1"/>
        </w:numPr>
        <w:rPr>
          <w:rFonts w:ascii="Arial" w:hAnsi="Arial" w:cs="Arial"/>
          <w:sz w:val="24"/>
          <w:szCs w:val="24"/>
          <w:u w:val="single"/>
        </w:rPr>
      </w:pPr>
      <w:r w:rsidRPr="7C64F39B" w:rsidR="00226ABD">
        <w:rPr>
          <w:rFonts w:ascii="Arial" w:hAnsi="Arial" w:cs="Arial"/>
          <w:sz w:val="24"/>
          <w:szCs w:val="24"/>
          <w:u w:val="single"/>
        </w:rPr>
        <w:t xml:space="preserve">Follow the D&amp;T process </w:t>
      </w:r>
    </w:p>
    <w:p w:rsidR="7C64F39B" w:rsidP="7C64F39B" w:rsidRDefault="7C64F39B" w14:paraId="628D5D67" w14:textId="32F349B2">
      <w:pPr>
        <w:pStyle w:val="NoSpacing"/>
        <w:rPr>
          <w:rFonts w:ascii="Arial" w:hAnsi="Arial" w:cs="Arial"/>
          <w:sz w:val="24"/>
          <w:szCs w:val="24"/>
        </w:rPr>
      </w:pPr>
    </w:p>
    <w:p xmlns:wp14="http://schemas.microsoft.com/office/word/2010/wordml" w:rsidRPr="00940448" w:rsidR="00226ABD" w:rsidP="00226ABD" w:rsidRDefault="00226ABD" w14:paraId="596397BD" wp14:textId="4F3794CF">
      <w:pPr>
        <w:pStyle w:val="NoSpacing"/>
        <w:rPr>
          <w:rFonts w:ascii="Arial" w:hAnsi="Arial" w:cs="Arial"/>
          <w:sz w:val="24"/>
          <w:szCs w:val="24"/>
        </w:rPr>
      </w:pPr>
      <w:r w:rsidRPr="7C64F39B" w:rsidR="00226ABD">
        <w:rPr>
          <w:rFonts w:ascii="Arial" w:hAnsi="Arial" w:cs="Arial"/>
          <w:sz w:val="24"/>
          <w:szCs w:val="24"/>
        </w:rPr>
        <w:t xml:space="preserve">Teaching should consistently follow the design, make and evaluate 3 step </w:t>
      </w:r>
      <w:proofErr w:type="gramStart"/>
      <w:r w:rsidRPr="7C64F39B" w:rsidR="00226ABD">
        <w:rPr>
          <w:rFonts w:ascii="Arial" w:hAnsi="Arial" w:cs="Arial"/>
          <w:sz w:val="24"/>
          <w:szCs w:val="24"/>
        </w:rPr>
        <w:t>process</w:t>
      </w:r>
      <w:proofErr w:type="gramEnd"/>
      <w:r w:rsidRPr="7C64F39B" w:rsidR="00226ABD">
        <w:rPr>
          <w:rFonts w:ascii="Arial" w:hAnsi="Arial" w:cs="Arial"/>
          <w:sz w:val="24"/>
          <w:szCs w:val="24"/>
        </w:rPr>
        <w:t xml:space="preserve"> to ensure children are able to see the process from design to reflection and improvement of the final project. </w:t>
      </w:r>
      <w:proofErr w:type="gramStart"/>
      <w:proofErr w:type="gramEnd"/>
    </w:p>
    <w:p xmlns:wp14="http://schemas.microsoft.com/office/word/2010/wordml" w:rsidRPr="00940448" w:rsidR="0029553E" w:rsidP="00226ABD" w:rsidRDefault="0029553E" w14:paraId="0E27B00A" wp14:textId="77777777">
      <w:pPr>
        <w:pStyle w:val="NoSpacing"/>
        <w:rPr>
          <w:rFonts w:ascii="Arial" w:hAnsi="Arial" w:cs="Arial"/>
          <w:sz w:val="24"/>
          <w:szCs w:val="24"/>
          <w:u w:val="single"/>
        </w:rPr>
      </w:pPr>
    </w:p>
    <w:p xmlns:wp14="http://schemas.microsoft.com/office/word/2010/wordml" w:rsidRPr="00940448" w:rsidR="0029553E" w:rsidP="0029553E" w:rsidRDefault="0029553E" w14:paraId="13657D52" wp14:textId="77777777">
      <w:pPr>
        <w:pStyle w:val="NoSpacing"/>
        <w:numPr>
          <w:ilvl w:val="0"/>
          <w:numId w:val="1"/>
        </w:numPr>
        <w:rPr>
          <w:rFonts w:ascii="Arial" w:hAnsi="Arial" w:cs="Arial"/>
          <w:sz w:val="24"/>
          <w:szCs w:val="24"/>
          <w:u w:val="single"/>
        </w:rPr>
      </w:pPr>
      <w:r w:rsidRPr="00940448">
        <w:rPr>
          <w:rFonts w:ascii="Arial" w:hAnsi="Arial" w:cs="Arial"/>
          <w:sz w:val="24"/>
          <w:szCs w:val="24"/>
          <w:u w:val="single"/>
        </w:rPr>
        <w:t>Clear learning objectives and a range of challenge</w:t>
      </w:r>
    </w:p>
    <w:p xmlns:wp14="http://schemas.microsoft.com/office/word/2010/wordml" w:rsidRPr="00940448" w:rsidR="0029553E" w:rsidP="0029553E" w:rsidRDefault="0029553E" w14:paraId="60061E4C" wp14:textId="77777777">
      <w:pPr>
        <w:pStyle w:val="NoSpacing"/>
        <w:rPr>
          <w:rFonts w:ascii="Arial" w:hAnsi="Arial" w:cs="Arial"/>
          <w:sz w:val="24"/>
          <w:szCs w:val="24"/>
          <w:u w:val="single"/>
        </w:rPr>
      </w:pPr>
    </w:p>
    <w:p xmlns:wp14="http://schemas.microsoft.com/office/word/2010/wordml" w:rsidRPr="00940448" w:rsidR="0029553E" w:rsidP="0029553E" w:rsidRDefault="0029553E" w14:paraId="2968BD7C" wp14:textId="77777777">
      <w:pPr>
        <w:pStyle w:val="NoSpacing"/>
        <w:rPr>
          <w:rFonts w:ascii="Arial" w:hAnsi="Arial" w:cs="Arial"/>
          <w:sz w:val="24"/>
          <w:szCs w:val="24"/>
        </w:rPr>
      </w:pPr>
      <w:r w:rsidRPr="00940448">
        <w:rPr>
          <w:rFonts w:ascii="Arial" w:hAnsi="Arial" w:cs="Arial"/>
          <w:sz w:val="24"/>
          <w:szCs w:val="24"/>
        </w:rPr>
        <w:t xml:space="preserve">Learning objectives should be made clear at the start of each lesson, together </w:t>
      </w:r>
      <w:proofErr w:type="gramStart"/>
      <w:r w:rsidRPr="00940448">
        <w:rPr>
          <w:rFonts w:ascii="Arial" w:hAnsi="Arial" w:cs="Arial"/>
          <w:sz w:val="24"/>
          <w:szCs w:val="24"/>
        </w:rPr>
        <w:t>with a success criteria</w:t>
      </w:r>
      <w:proofErr w:type="gramEnd"/>
      <w:r w:rsidRPr="00940448">
        <w:rPr>
          <w:rFonts w:ascii="Arial" w:hAnsi="Arial" w:cs="Arial"/>
          <w:sz w:val="24"/>
          <w:szCs w:val="24"/>
        </w:rPr>
        <w:t xml:space="preserve"> where relevant. Encourage children to develop practical skills with meaningful context. Children make good progress when the challenge in designing and making becomes increasingly sophisticated, requiring them to think as designers, apply their technological knowledge and understanding of a range of construction techniques. </w:t>
      </w:r>
    </w:p>
    <w:p xmlns:wp14="http://schemas.microsoft.com/office/word/2010/wordml" w:rsidRPr="00940448" w:rsidR="0029553E" w:rsidP="0029553E" w:rsidRDefault="0029553E" w14:paraId="44EAFD9C" wp14:textId="77777777">
      <w:pPr>
        <w:pStyle w:val="NoSpacing"/>
        <w:rPr>
          <w:rFonts w:ascii="Arial" w:hAnsi="Arial" w:cs="Arial"/>
          <w:sz w:val="24"/>
          <w:szCs w:val="24"/>
        </w:rPr>
      </w:pPr>
    </w:p>
    <w:p xmlns:wp14="http://schemas.microsoft.com/office/word/2010/wordml" w:rsidRPr="00940448" w:rsidR="0029553E" w:rsidP="0029553E" w:rsidRDefault="007A4E1D" w14:paraId="6EF4BAD9" wp14:textId="77777777">
      <w:pPr>
        <w:pStyle w:val="NoSpacing"/>
        <w:numPr>
          <w:ilvl w:val="0"/>
          <w:numId w:val="1"/>
        </w:numPr>
        <w:rPr>
          <w:rFonts w:ascii="Arial" w:hAnsi="Arial" w:cs="Arial"/>
          <w:sz w:val="24"/>
          <w:szCs w:val="24"/>
          <w:u w:val="single"/>
        </w:rPr>
      </w:pPr>
      <w:r w:rsidRPr="00940448">
        <w:rPr>
          <w:rFonts w:ascii="Arial" w:hAnsi="Arial" w:cs="Arial"/>
          <w:sz w:val="24"/>
          <w:szCs w:val="24"/>
          <w:u w:val="single"/>
        </w:rPr>
        <w:t>DT health and safety</w:t>
      </w:r>
    </w:p>
    <w:p xmlns:wp14="http://schemas.microsoft.com/office/word/2010/wordml" w:rsidRPr="00940448" w:rsidR="007A4E1D" w:rsidP="007A4E1D" w:rsidRDefault="007A4E1D" w14:paraId="4B94D5A5" wp14:textId="77777777">
      <w:pPr>
        <w:pStyle w:val="NoSpacing"/>
        <w:rPr>
          <w:rFonts w:ascii="Arial" w:hAnsi="Arial" w:cs="Arial"/>
          <w:sz w:val="24"/>
          <w:szCs w:val="24"/>
          <w:u w:val="single"/>
        </w:rPr>
      </w:pPr>
    </w:p>
    <w:p xmlns:wp14="http://schemas.microsoft.com/office/word/2010/wordml" w:rsidRPr="00940448" w:rsidR="007A4E1D" w:rsidP="007A4E1D" w:rsidRDefault="007A4E1D" w14:paraId="75C211FE" wp14:textId="77777777">
      <w:pPr>
        <w:pStyle w:val="NoSpacing"/>
        <w:rPr>
          <w:rFonts w:ascii="Arial" w:hAnsi="Arial" w:cs="Arial"/>
          <w:sz w:val="24"/>
          <w:szCs w:val="24"/>
        </w:rPr>
      </w:pPr>
      <w:r w:rsidRPr="00940448">
        <w:rPr>
          <w:rFonts w:ascii="Arial" w:hAnsi="Arial" w:cs="Arial"/>
          <w:sz w:val="24"/>
          <w:szCs w:val="24"/>
        </w:rPr>
        <w:t xml:space="preserve">When planning units of work, ensure that health and safety considerations are made and where appropriate, risk assessments are completed using the agreed format. </w:t>
      </w:r>
    </w:p>
    <w:p xmlns:wp14="http://schemas.microsoft.com/office/word/2010/wordml" w:rsidRPr="00940448" w:rsidR="007A4E1D" w:rsidP="007A4E1D" w:rsidRDefault="007A4E1D" w14:paraId="3DEEC669" wp14:textId="77777777">
      <w:pPr>
        <w:pStyle w:val="NoSpacing"/>
        <w:rPr>
          <w:rFonts w:ascii="Arial" w:hAnsi="Arial" w:cs="Arial"/>
          <w:sz w:val="24"/>
          <w:szCs w:val="24"/>
        </w:rPr>
      </w:pPr>
    </w:p>
    <w:p xmlns:wp14="http://schemas.microsoft.com/office/word/2010/wordml" w:rsidRPr="00940448" w:rsidR="007A4E1D" w:rsidP="007A4E1D" w:rsidRDefault="007A4E1D" w14:paraId="5AEEA579" wp14:textId="77777777">
      <w:pPr>
        <w:pStyle w:val="NoSpacing"/>
        <w:numPr>
          <w:ilvl w:val="0"/>
          <w:numId w:val="1"/>
        </w:numPr>
        <w:rPr>
          <w:rFonts w:ascii="Arial" w:hAnsi="Arial" w:cs="Arial"/>
          <w:sz w:val="24"/>
          <w:szCs w:val="24"/>
          <w:u w:val="single"/>
        </w:rPr>
      </w:pPr>
      <w:r w:rsidRPr="00940448">
        <w:rPr>
          <w:rFonts w:ascii="Arial" w:hAnsi="Arial" w:cs="Arial"/>
          <w:sz w:val="24"/>
          <w:szCs w:val="24"/>
          <w:u w:val="single"/>
        </w:rPr>
        <w:t>Assessment</w:t>
      </w:r>
    </w:p>
    <w:p xmlns:wp14="http://schemas.microsoft.com/office/word/2010/wordml" w:rsidRPr="00940448" w:rsidR="007A4E1D" w:rsidP="007A4E1D" w:rsidRDefault="007A4E1D" w14:paraId="3656B9AB" wp14:textId="77777777">
      <w:pPr>
        <w:pStyle w:val="NoSpacing"/>
        <w:rPr>
          <w:rFonts w:ascii="Arial" w:hAnsi="Arial" w:cs="Arial"/>
          <w:sz w:val="24"/>
          <w:szCs w:val="24"/>
        </w:rPr>
      </w:pPr>
    </w:p>
    <w:p xmlns:wp14="http://schemas.microsoft.com/office/word/2010/wordml" w:rsidRPr="00940448" w:rsidR="007A4E1D" w:rsidP="007A4E1D" w:rsidRDefault="007A4E1D" w14:paraId="5AEC2B2F" wp14:textId="77777777">
      <w:pPr>
        <w:pStyle w:val="NoSpacing"/>
        <w:rPr>
          <w:rFonts w:ascii="Arial" w:hAnsi="Arial" w:cs="Arial"/>
          <w:i/>
          <w:sz w:val="24"/>
          <w:szCs w:val="24"/>
        </w:rPr>
      </w:pPr>
      <w:r w:rsidRPr="00940448">
        <w:rPr>
          <w:rFonts w:ascii="Arial" w:hAnsi="Arial" w:cs="Arial"/>
          <w:sz w:val="24"/>
          <w:szCs w:val="24"/>
        </w:rPr>
        <w:t>Assessments are to be completed at the end of every term using the ‘</w:t>
      </w:r>
      <w:r w:rsidRPr="00940448">
        <w:rPr>
          <w:rFonts w:ascii="Arial" w:hAnsi="Arial" w:cs="Arial"/>
          <w:i/>
          <w:sz w:val="24"/>
          <w:szCs w:val="24"/>
        </w:rPr>
        <w:t xml:space="preserve">Foundation tracker’. </w:t>
      </w:r>
    </w:p>
    <w:p xmlns:wp14="http://schemas.microsoft.com/office/word/2010/wordml" w:rsidRPr="007A4E1D" w:rsidR="00B64690" w:rsidP="00226ABD" w:rsidRDefault="00B64690" w14:paraId="45FB0818" wp14:textId="77777777">
      <w:pPr>
        <w:pStyle w:val="NoSpacing"/>
        <w:rPr>
          <w:rFonts w:ascii="Arial" w:hAnsi="Arial" w:cs="Arial"/>
          <w:i/>
          <w:sz w:val="24"/>
        </w:rPr>
      </w:pPr>
    </w:p>
    <w:p xmlns:wp14="http://schemas.microsoft.com/office/word/2010/wordml" w:rsidRPr="0029553E" w:rsidR="00B64690" w:rsidP="00226ABD" w:rsidRDefault="00B64690" w14:paraId="049F31CB" wp14:textId="77777777">
      <w:pPr>
        <w:pStyle w:val="NoSpacing"/>
        <w:rPr>
          <w:rFonts w:ascii="Arial" w:hAnsi="Arial" w:cs="Arial"/>
          <w:sz w:val="24"/>
        </w:rPr>
      </w:pPr>
    </w:p>
    <w:p xmlns:wp14="http://schemas.microsoft.com/office/word/2010/wordml" w:rsidRPr="0029553E" w:rsidR="00226ABD" w:rsidP="00226ABD" w:rsidRDefault="00226ABD" w14:paraId="53128261" wp14:textId="77777777">
      <w:pPr>
        <w:pStyle w:val="NoSpacing"/>
        <w:rPr>
          <w:rFonts w:ascii="Arial" w:hAnsi="Arial" w:cs="Arial"/>
          <w:sz w:val="24"/>
        </w:rPr>
      </w:pPr>
    </w:p>
    <w:p xmlns:wp14="http://schemas.microsoft.com/office/word/2010/wordml" w:rsidRPr="00226ABD" w:rsidR="00226ABD" w:rsidP="00226ABD" w:rsidRDefault="00226ABD" w14:paraId="62486C05" wp14:textId="77777777">
      <w:pPr>
        <w:pStyle w:val="NoSpacing"/>
        <w:rPr>
          <w:rFonts w:ascii="Arial" w:hAnsi="Arial" w:cs="Arial"/>
          <w:sz w:val="28"/>
        </w:rPr>
      </w:pPr>
    </w:p>
    <w:p xmlns:wp14="http://schemas.microsoft.com/office/word/2010/wordml" w:rsidRPr="00226ABD" w:rsidR="00226ABD" w:rsidP="00226ABD" w:rsidRDefault="00226ABD" w14:paraId="4101652C" wp14:textId="77777777">
      <w:pPr>
        <w:pStyle w:val="NoSpacing"/>
        <w:jc w:val="center"/>
        <w:rPr>
          <w:rFonts w:ascii="Arial" w:hAnsi="Arial" w:cs="Arial"/>
          <w:sz w:val="28"/>
        </w:rPr>
      </w:pPr>
    </w:p>
    <w:sectPr w:rsidRPr="00226ABD" w:rsidR="00226AB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D1191"/>
    <w:multiLevelType w:val="hybridMultilevel"/>
    <w:tmpl w:val="009A9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60"/>
  <w:doNotDisplayPageBoundaries/>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BD"/>
    <w:rsid w:val="00226ABD"/>
    <w:rsid w:val="0029553E"/>
    <w:rsid w:val="00573FBB"/>
    <w:rsid w:val="007A4E1D"/>
    <w:rsid w:val="00940448"/>
    <w:rsid w:val="00B64690"/>
    <w:rsid w:val="2F6027C0"/>
    <w:rsid w:val="486EB507"/>
    <w:rsid w:val="5CDAC33F"/>
    <w:rsid w:val="7C64F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0DD2"/>
  <w15:docId w15:val="{28732bc4-3d9e-4d47-8516-95d2cecf09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226ABD"/>
    <w:pPr>
      <w:spacing w:after="0" w:line="240" w:lineRule="auto"/>
    </w:pPr>
  </w:style>
  <w:style w:type="paragraph" w:styleId="BalloonText">
    <w:name w:val="Balloon Text"/>
    <w:basedOn w:val="Normal"/>
    <w:link w:val="BalloonTextChar"/>
    <w:uiPriority w:val="99"/>
    <w:semiHidden/>
    <w:unhideWhenUsed/>
    <w:rsid w:val="00226AB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26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6ABD"/>
    <w:pPr>
      <w:spacing w:after="0" w:line="240" w:lineRule="auto"/>
    </w:pPr>
  </w:style>
  <w:style w:type="paragraph" w:styleId="BalloonText">
    <w:name w:val="Balloon Text"/>
    <w:basedOn w:val="Normal"/>
    <w:link w:val="BalloonTextChar"/>
    <w:uiPriority w:val="99"/>
    <w:semiHidden/>
    <w:unhideWhenUsed/>
    <w:rsid w:val="00226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customXml" Target="../customXml/item1.xml" Id="rId9" /><Relationship Type="http://schemas.openxmlformats.org/officeDocument/2006/relationships/image" Target="/media/image2.png" Id="R14a411b00fdd44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D3D9A80844794A9525F372A34A6FEF" ma:contentTypeVersion="13" ma:contentTypeDescription="Create a new document." ma:contentTypeScope="" ma:versionID="84b3fc5664708bfa933a752f5c64b825">
  <xsd:schema xmlns:xsd="http://www.w3.org/2001/XMLSchema" xmlns:xs="http://www.w3.org/2001/XMLSchema" xmlns:p="http://schemas.microsoft.com/office/2006/metadata/properties" xmlns:ns2="07aa1417-93c6-4324-923f-8f9d9f86f4e9" xmlns:ns3="55971e5a-beb1-4574-8398-036ca351e5d5" targetNamespace="http://schemas.microsoft.com/office/2006/metadata/properties" ma:root="true" ma:fieldsID="816c832460fff9763630859c563cb405" ns2:_="" ns3:_="">
    <xsd:import namespace="07aa1417-93c6-4324-923f-8f9d9f86f4e9"/>
    <xsd:import namespace="55971e5a-beb1-4574-8398-036ca351e5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1417-93c6-4324-923f-8f9d9f86f4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971e5a-beb1-4574-8398-036ca351e5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61244A-5BAA-4362-8A44-DD331D1ACCF9}"/>
</file>

<file path=customXml/itemProps2.xml><?xml version="1.0" encoding="utf-8"?>
<ds:datastoreItem xmlns:ds="http://schemas.openxmlformats.org/officeDocument/2006/customXml" ds:itemID="{60AE46F2-C715-4828-89C3-61585924F1DC}"/>
</file>

<file path=customXml/itemProps3.xml><?xml version="1.0" encoding="utf-8"?>
<ds:datastoreItem xmlns:ds="http://schemas.openxmlformats.org/officeDocument/2006/customXml" ds:itemID="{B7D86970-3CFA-4DB2-9879-0B9C2AFBF4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Y2Teacher</dc:creator>
  <lastModifiedBy>Mrs K Smith - Lawford Primary School</lastModifiedBy>
  <revision>5</revision>
  <dcterms:created xsi:type="dcterms:W3CDTF">2020-10-07T11:32:00.0000000Z</dcterms:created>
  <dcterms:modified xsi:type="dcterms:W3CDTF">2021-06-24T18:08:01.0365160Z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0x0101005BD3D9A80844794A9525F372A34A6FEF</vt:lpwstr>
  </property>
</Properties>
</file>